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5BF8">
      <w:pPr>
        <w:jc w:val="center"/>
      </w:pPr>
      <w:r>
        <w:rPr>
          <w:rFonts w:ascii="Arial" w:hAnsi="Arial"/>
          <w:b/>
          <w:sz w:val="36"/>
        </w:rPr>
        <w:t>Narativni izvještaj za 2024. godinu</w:t>
      </w:r>
    </w:p>
    <w:p w14:paraId="534B474E">
      <w:pPr>
        <w:jc w:val="center"/>
      </w:pPr>
      <w:r>
        <w:rPr>
          <w:rFonts w:ascii="Arial" w:hAnsi="Arial"/>
          <w:i/>
          <w:sz w:val="22"/>
        </w:rPr>
        <w:t xml:space="preserve"> mediji, ekologija i ljudska prava</w:t>
      </w:r>
    </w:p>
    <w:p w14:paraId="02251835">
      <w:pPr>
        <w:spacing w:after="120" w:line="259" w:lineRule="auto"/>
      </w:pPr>
    </w:p>
    <w:p w14:paraId="2CC5AF8E">
      <w:pPr>
        <w:pStyle w:val="2"/>
        <w:rPr>
          <w:color w:val="auto"/>
        </w:rPr>
      </w:pPr>
      <w:r>
        <w:rPr>
          <w:color w:val="auto"/>
        </w:rPr>
        <w:t>1. Uvod</w:t>
      </w:r>
    </w:p>
    <w:p w14:paraId="58F97767">
      <w:pPr>
        <w:spacing w:after="120" w:line="259" w:lineRule="auto"/>
        <w:rPr>
          <w:rFonts w:hint="default"/>
          <w:lang w:val="en-US"/>
        </w:rPr>
      </w:pPr>
      <w:r>
        <w:rPr>
          <w:rFonts w:ascii="Arial" w:hAnsi="Arial"/>
          <w:sz w:val="21"/>
        </w:rPr>
        <w:t>Tokom 2024. godine NVO Mladiinfo Montenegro realizovala je i podržala više aktivnosti usmjerenih na informisanje, edukaciju i osnaživanje mladih. U skladu sa tematskim fokusom izvještaja, aktivnosti su presložene prema oblastima: mediji, ekologija i ljudska prava</w:t>
      </w:r>
      <w:r>
        <w:rPr>
          <w:rFonts w:hint="default"/>
          <w:sz w:val="21"/>
          <w:lang w:val="en-US"/>
        </w:rPr>
        <w:t>.</w:t>
      </w:r>
    </w:p>
    <w:p w14:paraId="5E92BA0B">
      <w:pPr>
        <w:spacing w:after="120" w:line="259" w:lineRule="auto"/>
      </w:pPr>
      <w:r>
        <w:rPr>
          <w:rFonts w:ascii="Arial" w:hAnsi="Arial"/>
          <w:sz w:val="21"/>
        </w:rPr>
        <w:t>Na osnovu postojećeg izvještaja, dostupnih opisa aktivnosti i okvirne procjene prema tipu događaja, evidentirano je više od 35 aktivnosti, poziva, radionica, obuka, razmjena, sastanaka i programa. Okvirno se može govoriti o preko 500 direktnih učesnika i korisnika aktivnosti, ne računajući širi online doseg kroz sajt, društvene mreže i Viber kanal „MM Prilike“.</w:t>
      </w:r>
    </w:p>
    <w:p w14:paraId="70656EB2">
      <w:pPr>
        <w:spacing w:after="120" w:line="259" w:lineRule="auto"/>
        <w:rPr>
          <w:rFonts w:hint="default"/>
          <w:lang w:val="en-US"/>
        </w:rPr>
      </w:pPr>
      <w:r>
        <w:rPr>
          <w:rFonts w:ascii="Arial" w:hAnsi="Arial"/>
          <w:sz w:val="21"/>
        </w:rPr>
        <w:t>Brojke su date okvirno</w:t>
      </w:r>
      <w:r>
        <w:rPr>
          <w:rFonts w:hint="default"/>
          <w:sz w:val="21"/>
          <w:lang w:val="en-US"/>
        </w:rPr>
        <w:t>.</w:t>
      </w:r>
    </w:p>
    <w:tbl>
      <w:tblPr>
        <w:tblStyle w:val="35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103"/>
      </w:tblGrid>
      <w:tr w14:paraId="60A29CC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36" w:type="dxa"/>
            <w:shd w:val="clear" w:color="auto" w:fill="D9EAF7"/>
          </w:tcPr>
          <w:p w14:paraId="3A3AE218">
            <w:pPr>
              <w:spacing w:after="0" w:line="240" w:lineRule="auto"/>
            </w:pPr>
            <w:r>
              <w:rPr>
                <w:rFonts w:ascii="Arial" w:hAnsi="Arial"/>
                <w:b/>
                <w:sz w:val="18"/>
              </w:rPr>
              <w:t>Pokazatelj</w:t>
            </w:r>
          </w:p>
        </w:tc>
        <w:tc>
          <w:tcPr>
            <w:tcW w:w="5103" w:type="dxa"/>
            <w:shd w:val="clear" w:color="auto" w:fill="D9EAF7"/>
          </w:tcPr>
          <w:p w14:paraId="1F076F8A">
            <w:pPr>
              <w:spacing w:after="0" w:line="240" w:lineRule="auto"/>
            </w:pPr>
            <w:r>
              <w:rPr>
                <w:rFonts w:ascii="Arial" w:hAnsi="Arial"/>
                <w:b/>
                <w:sz w:val="18"/>
              </w:rPr>
              <w:t>Okvirna vrijednost</w:t>
            </w:r>
          </w:p>
        </w:tc>
      </w:tr>
      <w:tr w14:paraId="42ED2D5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36" w:type="dxa"/>
          </w:tcPr>
          <w:p w14:paraId="62F41A0F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Ukupan broj evidentiranih aktivnosti/poziva/programa</w:t>
            </w:r>
          </w:p>
        </w:tc>
        <w:tc>
          <w:tcPr>
            <w:tcW w:w="5103" w:type="dxa"/>
          </w:tcPr>
          <w:p w14:paraId="7577F447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ascii="Arial" w:hAnsi="Arial"/>
                <w:b w:val="0"/>
                <w:sz w:val="18"/>
              </w:rPr>
              <w:t>3</w:t>
            </w:r>
            <w:r>
              <w:rPr>
                <w:rFonts w:hint="default"/>
                <w:b w:val="0"/>
                <w:sz w:val="18"/>
                <w:lang w:val="en-US"/>
              </w:rPr>
              <w:t>8</w:t>
            </w:r>
          </w:p>
        </w:tc>
      </w:tr>
      <w:tr w14:paraId="771B0D7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36" w:type="dxa"/>
          </w:tcPr>
          <w:p w14:paraId="176F75A1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Okviran broj direktnih učesnika i korisnika</w:t>
            </w:r>
          </w:p>
        </w:tc>
        <w:tc>
          <w:tcPr>
            <w:tcW w:w="5103" w:type="dxa"/>
          </w:tcPr>
          <w:p w14:paraId="3495EA96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preko 500</w:t>
            </w:r>
          </w:p>
        </w:tc>
      </w:tr>
      <w:tr w14:paraId="49CD8C6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36" w:type="dxa"/>
          </w:tcPr>
          <w:p w14:paraId="031426C1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Mediji, informisanje i digitalne vještine</w:t>
            </w:r>
          </w:p>
        </w:tc>
        <w:tc>
          <w:tcPr>
            <w:tcW w:w="5103" w:type="dxa"/>
          </w:tcPr>
          <w:p w14:paraId="182FA004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14 aktivnosti, oko 136 direktnih učesnika/korisnika + online doseg</w:t>
            </w:r>
          </w:p>
        </w:tc>
      </w:tr>
      <w:tr w14:paraId="7360673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36" w:type="dxa"/>
          </w:tcPr>
          <w:p w14:paraId="0D090382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Ekologija i održivi razvoj</w:t>
            </w:r>
          </w:p>
        </w:tc>
        <w:tc>
          <w:tcPr>
            <w:tcW w:w="5103" w:type="dxa"/>
          </w:tcPr>
          <w:p w14:paraId="3F677C1A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2 aktivnosti, oko 55 učesnika</w:t>
            </w:r>
          </w:p>
        </w:tc>
      </w:tr>
      <w:tr w14:paraId="1FC3B85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36" w:type="dxa"/>
          </w:tcPr>
          <w:p w14:paraId="08047304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Ljudska prava, inkluzija i aktivno učešće mladih</w:t>
            </w:r>
          </w:p>
        </w:tc>
        <w:tc>
          <w:tcPr>
            <w:tcW w:w="5103" w:type="dxa"/>
          </w:tcPr>
          <w:p w14:paraId="3AF311AE">
            <w:pPr>
              <w:spacing w:after="0" w:line="240" w:lineRule="auto"/>
            </w:pPr>
            <w:r>
              <w:rPr>
                <w:rFonts w:ascii="Arial" w:hAnsi="Arial"/>
                <w:b w:val="0"/>
                <w:sz w:val="18"/>
              </w:rPr>
              <w:t>21 aktivnosti, oko 315 učesnika/korisnika</w:t>
            </w:r>
          </w:p>
        </w:tc>
      </w:tr>
    </w:tbl>
    <w:p w14:paraId="32EC5B21">
      <w:pPr>
        <w:pStyle w:val="2"/>
        <w:rPr>
          <w:color w:val="auto"/>
        </w:rPr>
      </w:pPr>
      <w:r>
        <w:rPr>
          <w:color w:val="auto"/>
        </w:rPr>
        <w:t>2. Opšti pregled po temama</w:t>
      </w:r>
    </w:p>
    <w:p w14:paraId="4ED4338B">
      <w:pPr>
        <w:spacing w:after="120" w:line="259" w:lineRule="auto"/>
      </w:pPr>
      <w:r>
        <w:rPr>
          <w:rFonts w:ascii="Arial" w:hAnsi="Arial"/>
          <w:sz w:val="21"/>
        </w:rPr>
        <w:t>Rad organizacije tokom 2024. godine može se sagledati kroz tri povezane tematske cjeline. Prva se odnosi na medije, informisanje mladih, digitalne vještine, novinarstvo i komunikacione kanale. Druga obuhvata ekologiju, održivi razvoj i povezivanje mladih sa temama zaštite životne sredine. Treća obuhvata ljudska prava, inkluziju, mentalno zdravlje, demokratiju, podršku mladima s disleksijom, inkluzivni jezik, mentorstvo i aktivno učešće mladih.</w:t>
      </w:r>
    </w:p>
    <w:p w14:paraId="4C5D865B">
      <w:pPr>
        <w:spacing w:after="120" w:line="259" w:lineRule="auto"/>
        <w:rPr>
          <w:color w:val="auto"/>
        </w:rPr>
      </w:pPr>
      <w:r>
        <w:rPr>
          <w:rFonts w:ascii="Arial" w:hAnsi="Arial"/>
          <w:sz w:val="21"/>
        </w:rPr>
        <w:t>Ovakvo sortiranje jasnije pokazuje sadržaj rada organizacije i doprinos temama koje su bile najzastupljenije u toku godine. Lokacija aktivnosti navedena je samo informativno u okviru opisa, ali nije korišćena kao osnova za strukturu izvještaja.</w:t>
      </w:r>
    </w:p>
    <w:tbl>
      <w:tblPr>
        <w:tblStyle w:val="35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417"/>
        <w:gridCol w:w="1927"/>
        <w:gridCol w:w="3288"/>
      </w:tblGrid>
      <w:tr w14:paraId="13189E4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005" w:type="dxa"/>
            <w:shd w:val="clear" w:color="auto" w:fill="D9EAF7"/>
          </w:tcPr>
          <w:p w14:paraId="36ACC134">
            <w:pPr>
              <w:spacing w:after="0" w:line="240" w:lineRule="auto"/>
              <w:rPr>
                <w:color w:val="auto"/>
              </w:rPr>
            </w:pPr>
            <w:r>
              <w:rPr>
                <w:rFonts w:ascii="Arial" w:hAnsi="Arial"/>
                <w:b/>
                <w:color w:val="auto"/>
                <w:sz w:val="17"/>
              </w:rPr>
              <w:t>Tema</w:t>
            </w:r>
          </w:p>
        </w:tc>
        <w:tc>
          <w:tcPr>
            <w:tcW w:w="1417" w:type="dxa"/>
            <w:shd w:val="clear" w:color="auto" w:fill="D9EAF7"/>
          </w:tcPr>
          <w:p w14:paraId="1D1F371F">
            <w:pPr>
              <w:spacing w:after="0" w:line="240" w:lineRule="auto"/>
              <w:rPr>
                <w:color w:val="auto"/>
              </w:rPr>
            </w:pPr>
            <w:r>
              <w:rPr>
                <w:rFonts w:ascii="Arial" w:hAnsi="Arial"/>
                <w:b/>
                <w:color w:val="auto"/>
                <w:sz w:val="17"/>
              </w:rPr>
              <w:t>Broj aktivnosti</w:t>
            </w:r>
          </w:p>
        </w:tc>
        <w:tc>
          <w:tcPr>
            <w:tcW w:w="1927" w:type="dxa"/>
            <w:shd w:val="clear" w:color="auto" w:fill="D9EAF7"/>
          </w:tcPr>
          <w:p w14:paraId="3AF215D5">
            <w:pPr>
              <w:spacing w:after="0" w:line="240" w:lineRule="auto"/>
              <w:rPr>
                <w:color w:val="auto"/>
              </w:rPr>
            </w:pPr>
            <w:r>
              <w:rPr>
                <w:rFonts w:ascii="Arial" w:hAnsi="Arial"/>
                <w:b/>
                <w:color w:val="auto"/>
                <w:sz w:val="17"/>
              </w:rPr>
              <w:t>Okviran broj učesnika</w:t>
            </w:r>
          </w:p>
        </w:tc>
        <w:tc>
          <w:tcPr>
            <w:tcW w:w="3288" w:type="dxa"/>
            <w:shd w:val="clear" w:color="auto" w:fill="D9EAF7"/>
          </w:tcPr>
          <w:p w14:paraId="1EBE754D">
            <w:pPr>
              <w:spacing w:after="0" w:line="240" w:lineRule="auto"/>
              <w:rPr>
                <w:color w:val="auto"/>
              </w:rPr>
            </w:pPr>
            <w:r>
              <w:rPr>
                <w:rFonts w:ascii="Arial" w:hAnsi="Arial"/>
                <w:b/>
                <w:color w:val="auto"/>
                <w:sz w:val="17"/>
              </w:rPr>
              <w:t>Najčešći oblici rada</w:t>
            </w:r>
          </w:p>
        </w:tc>
      </w:tr>
      <w:tr w14:paraId="6009F8E8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5" w:type="dxa"/>
          </w:tcPr>
          <w:p w14:paraId="530B34E5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Mediji, informisanje i digitalne vještine</w:t>
            </w:r>
          </w:p>
        </w:tc>
        <w:tc>
          <w:tcPr>
            <w:tcW w:w="1417" w:type="dxa"/>
          </w:tcPr>
          <w:p w14:paraId="772CA68E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14</w:t>
            </w:r>
          </w:p>
        </w:tc>
        <w:tc>
          <w:tcPr>
            <w:tcW w:w="1927" w:type="dxa"/>
          </w:tcPr>
          <w:p w14:paraId="4C6EFF21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oko 135 + online doseg</w:t>
            </w:r>
          </w:p>
        </w:tc>
        <w:tc>
          <w:tcPr>
            <w:tcW w:w="3288" w:type="dxa"/>
          </w:tcPr>
          <w:p w14:paraId="06C97E78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obuke, prakse, info sesije, digitalni kanali</w:t>
            </w:r>
          </w:p>
        </w:tc>
      </w:tr>
      <w:tr w14:paraId="4CC66C7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5" w:type="dxa"/>
          </w:tcPr>
          <w:p w14:paraId="5C280321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Ekologija i održivi razvoj</w:t>
            </w:r>
          </w:p>
        </w:tc>
        <w:tc>
          <w:tcPr>
            <w:tcW w:w="1417" w:type="dxa"/>
          </w:tcPr>
          <w:p w14:paraId="4B92FA79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2</w:t>
            </w:r>
          </w:p>
        </w:tc>
        <w:tc>
          <w:tcPr>
            <w:tcW w:w="1927" w:type="dxa"/>
          </w:tcPr>
          <w:p w14:paraId="75AE8380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oko 55</w:t>
            </w:r>
          </w:p>
        </w:tc>
        <w:tc>
          <w:tcPr>
            <w:tcW w:w="3288" w:type="dxa"/>
          </w:tcPr>
          <w:p w14:paraId="7C903F94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omladinska razmjena, događaj umrežavanja</w:t>
            </w:r>
          </w:p>
        </w:tc>
      </w:tr>
      <w:tr w14:paraId="79CA8A4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5" w:type="dxa"/>
          </w:tcPr>
          <w:p w14:paraId="541B8370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Ljudska prava, inkluzija i aktivno učešće mladih</w:t>
            </w:r>
          </w:p>
        </w:tc>
        <w:tc>
          <w:tcPr>
            <w:tcW w:w="1417" w:type="dxa"/>
          </w:tcPr>
          <w:p w14:paraId="7A48827D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21</w:t>
            </w:r>
          </w:p>
        </w:tc>
        <w:tc>
          <w:tcPr>
            <w:tcW w:w="1927" w:type="dxa"/>
          </w:tcPr>
          <w:p w14:paraId="160358B8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oko 315</w:t>
            </w:r>
          </w:p>
        </w:tc>
        <w:tc>
          <w:tcPr>
            <w:tcW w:w="3288" w:type="dxa"/>
          </w:tcPr>
          <w:p w14:paraId="0DB953D4">
            <w:pPr>
              <w:spacing w:after="0" w:line="240" w:lineRule="auto"/>
            </w:pPr>
            <w:r>
              <w:rPr>
                <w:rFonts w:ascii="Arial" w:hAnsi="Arial"/>
                <w:b w:val="0"/>
                <w:sz w:val="17"/>
              </w:rPr>
              <w:t>radionice, obuke, razmjene, školske aktivnosti, mentorstvo</w:t>
            </w:r>
          </w:p>
        </w:tc>
      </w:tr>
    </w:tbl>
    <w:p w14:paraId="0742E227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Pregled realizovanih aktivnosti po temama</w:t>
      </w:r>
    </w:p>
    <w:p w14:paraId="46DD2C0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3.1. Mediji, informisanje i digitalne vještine</w:t>
      </w:r>
    </w:p>
    <w:p w14:paraId="200FCDAA">
      <w:pPr>
        <w:spacing w:after="120" w:line="259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Ova oblast obuhvata aktivnosti povezane sa informisanjem mladih, digitalnim vještinama, digitalnim marketingom, novinarstvom, komunikacijom i vidljivošću omladinskih prilika. Poseban značaj imaju aktivnosti koje su mladima omogućile da se uključe u prakse, razvijaju digitalne kompetencije i brže dolaze do informacija.</w:t>
      </w:r>
    </w:p>
    <w:p w14:paraId="103F8AE4">
      <w:pPr>
        <w:spacing w:after="120" w:line="259" w:lineRule="auto"/>
        <w:rPr>
          <w:rFonts w:ascii="Arial" w:hAnsi="Arial"/>
          <w:sz w:val="21"/>
        </w:rPr>
      </w:pPr>
    </w:p>
    <w:tbl>
      <w:tblPr>
        <w:tblStyle w:val="35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1814"/>
        <w:gridCol w:w="1247"/>
        <w:gridCol w:w="3969"/>
      </w:tblGrid>
      <w:tr w14:paraId="7BB4140C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08" w:type="dxa"/>
            <w:shd w:val="clear" w:color="auto" w:fill="D9EAF7"/>
          </w:tcPr>
          <w:p w14:paraId="1669AE79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Aktivnost</w:t>
            </w:r>
          </w:p>
        </w:tc>
        <w:tc>
          <w:tcPr>
            <w:tcW w:w="1814" w:type="dxa"/>
            <w:shd w:val="clear" w:color="auto" w:fill="D9EAF7"/>
          </w:tcPr>
          <w:p w14:paraId="37D2A4CD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Datum i mjesto</w:t>
            </w:r>
          </w:p>
        </w:tc>
        <w:tc>
          <w:tcPr>
            <w:tcW w:w="1247" w:type="dxa"/>
            <w:shd w:val="clear" w:color="auto" w:fill="D9EAF7"/>
          </w:tcPr>
          <w:p w14:paraId="091817E3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Okviran broj</w:t>
            </w:r>
          </w:p>
        </w:tc>
        <w:tc>
          <w:tcPr>
            <w:tcW w:w="3969" w:type="dxa"/>
            <w:shd w:val="clear" w:color="auto" w:fill="D9EAF7"/>
          </w:tcPr>
          <w:p w14:paraId="1616B7B0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Kratak opis</w:t>
            </w:r>
          </w:p>
        </w:tc>
      </w:tr>
      <w:tr w14:paraId="2C2EE7C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5478CED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Kick-off sastanak projekta „Digital Womunication“</w:t>
            </w:r>
          </w:p>
        </w:tc>
        <w:tc>
          <w:tcPr>
            <w:tcW w:w="1814" w:type="dxa"/>
            <w:vAlign w:val="top"/>
          </w:tcPr>
          <w:p w14:paraId="5A87015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16. februar 2024, Rim</w:t>
            </w:r>
          </w:p>
        </w:tc>
        <w:tc>
          <w:tcPr>
            <w:tcW w:w="1247" w:type="dxa"/>
            <w:vAlign w:val="top"/>
          </w:tcPr>
          <w:p w14:paraId="7D78387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5</w:t>
            </w:r>
          </w:p>
        </w:tc>
        <w:tc>
          <w:tcPr>
            <w:tcW w:w="3969" w:type="dxa"/>
            <w:vAlign w:val="top"/>
          </w:tcPr>
          <w:p w14:paraId="7BB95FD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Pokretanje projekta usmjerenog na osnaživanje žena kroz digitalne vještine komunikacije i korišćenje digitalnih platformi.</w:t>
            </w:r>
          </w:p>
        </w:tc>
      </w:tr>
      <w:tr w14:paraId="589FCFD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75C2FF6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Završni sastanak projekta „BDC – Becoming Digitally Conscious“</w:t>
            </w:r>
          </w:p>
        </w:tc>
        <w:tc>
          <w:tcPr>
            <w:tcW w:w="1814" w:type="dxa"/>
            <w:vAlign w:val="top"/>
          </w:tcPr>
          <w:p w14:paraId="655444C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8. april 2024, Milano</w:t>
            </w:r>
          </w:p>
        </w:tc>
        <w:tc>
          <w:tcPr>
            <w:tcW w:w="1247" w:type="dxa"/>
            <w:vAlign w:val="top"/>
          </w:tcPr>
          <w:p w14:paraId="3415A5E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07B6A4F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Sumiranje rezultata projekta koji je bio usmjeren na jačanje svijesti o digitalnim tehnologijama i odgovornom digitalnom prisustvu.</w:t>
            </w:r>
          </w:p>
        </w:tc>
      </w:tr>
      <w:tr w14:paraId="7D6E15B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6B156E1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„Creativity Unleashed 2.0“</w:t>
            </w:r>
          </w:p>
        </w:tc>
        <w:tc>
          <w:tcPr>
            <w:tcW w:w="1814" w:type="dxa"/>
            <w:vAlign w:val="top"/>
          </w:tcPr>
          <w:p w14:paraId="6802336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11–18. maj 2024, Poljska</w:t>
            </w:r>
          </w:p>
        </w:tc>
        <w:tc>
          <w:tcPr>
            <w:tcW w:w="1247" w:type="dxa"/>
            <w:vAlign w:val="top"/>
          </w:tcPr>
          <w:p w14:paraId="17456EC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20</w:t>
            </w:r>
          </w:p>
        </w:tc>
        <w:tc>
          <w:tcPr>
            <w:tcW w:w="3969" w:type="dxa"/>
            <w:vAlign w:val="top"/>
          </w:tcPr>
          <w:p w14:paraId="60811D6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Razvoj kreativnih vještina mladih kroz radionice, interaktivne metode i praktične aktivnosti korisne za komunikaciju i javno predstavljanje ideja.</w:t>
            </w:r>
          </w:p>
        </w:tc>
      </w:tr>
      <w:tr w14:paraId="7F55DD9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070B0CF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Trening digitalnih vještina komunikacije</w:t>
            </w:r>
          </w:p>
        </w:tc>
        <w:tc>
          <w:tcPr>
            <w:tcW w:w="1814" w:type="dxa"/>
            <w:vAlign w:val="top"/>
          </w:tcPr>
          <w:p w14:paraId="328ECCB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3–7. jun 2024, Almazora</w:t>
            </w:r>
          </w:p>
        </w:tc>
        <w:tc>
          <w:tcPr>
            <w:tcW w:w="1247" w:type="dxa"/>
            <w:vAlign w:val="top"/>
          </w:tcPr>
          <w:p w14:paraId="039AD79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6C96DFA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Učesnici su unapređivali znanja iz digitalne komunikacije, online prisustva i korišćenja alata za efikasniju komunikaciju.</w:t>
            </w:r>
          </w:p>
        </w:tc>
      </w:tr>
      <w:tr w14:paraId="6A505AB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608" w:type="dxa"/>
            <w:vAlign w:val="top"/>
          </w:tcPr>
          <w:p w14:paraId="5B916D1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digitalnog marketinga</w:t>
            </w:r>
          </w:p>
        </w:tc>
        <w:tc>
          <w:tcPr>
            <w:tcW w:w="1814" w:type="dxa"/>
            <w:vAlign w:val="top"/>
          </w:tcPr>
          <w:p w14:paraId="67734A2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30. septembar – 4. oktobar 2024, Čanj</w:t>
            </w:r>
          </w:p>
        </w:tc>
        <w:tc>
          <w:tcPr>
            <w:tcW w:w="1247" w:type="dxa"/>
            <w:vAlign w:val="top"/>
          </w:tcPr>
          <w:p w14:paraId="2ED8412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20</w:t>
            </w:r>
          </w:p>
        </w:tc>
        <w:tc>
          <w:tcPr>
            <w:tcW w:w="3969" w:type="dxa"/>
            <w:vAlign w:val="top"/>
          </w:tcPr>
          <w:p w14:paraId="13FAB15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je bila usmjerena na zapošljivost žena i razvoj praktičnih znanja iz digitalnog marketinga i komunikacije.</w:t>
            </w:r>
          </w:p>
        </w:tc>
      </w:tr>
      <w:tr w14:paraId="435BE66C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0C31DF7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Završni sastanak projekta „Digital Womunication“</w:t>
            </w:r>
          </w:p>
        </w:tc>
        <w:tc>
          <w:tcPr>
            <w:tcW w:w="1814" w:type="dxa"/>
            <w:vAlign w:val="top"/>
          </w:tcPr>
          <w:p w14:paraId="7EBC721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16. novembar 2024, Priština</w:t>
            </w:r>
          </w:p>
        </w:tc>
        <w:tc>
          <w:tcPr>
            <w:tcW w:w="1247" w:type="dxa"/>
            <w:vAlign w:val="top"/>
          </w:tcPr>
          <w:p w14:paraId="19F3C67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4251AC8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Partneri su sumirali rezultate projekta i razgovarali o nastavku aktivnosti iz oblasti digitalne komunikacije i osnaživanja žena.</w:t>
            </w:r>
          </w:p>
        </w:tc>
      </w:tr>
      <w:tr w14:paraId="712177F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6EBC76F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Pokretanje Viber kanala „MM Prilike“</w:t>
            </w:r>
          </w:p>
        </w:tc>
        <w:tc>
          <w:tcPr>
            <w:tcW w:w="1814" w:type="dxa"/>
            <w:vAlign w:val="top"/>
          </w:tcPr>
          <w:p w14:paraId="02FDC8D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12. avgust 2024, online</w:t>
            </w:r>
          </w:p>
        </w:tc>
        <w:tc>
          <w:tcPr>
            <w:tcW w:w="1247" w:type="dxa"/>
            <w:vAlign w:val="top"/>
          </w:tcPr>
          <w:p w14:paraId="237E9A3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online doseg</w:t>
            </w:r>
          </w:p>
        </w:tc>
        <w:tc>
          <w:tcPr>
            <w:tcW w:w="3969" w:type="dxa"/>
            <w:vAlign w:val="top"/>
          </w:tcPr>
          <w:p w14:paraId="35B6F6F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Kanal je pokrenut kao brži način dijeljenja informacija o prilikama za mlade, obukama, praksama, volontiranju i pozivima.</w:t>
            </w:r>
          </w:p>
        </w:tc>
      </w:tr>
      <w:tr w14:paraId="47442028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6BF8F4B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Info sesija o stručnom osposobljavanju</w:t>
            </w:r>
          </w:p>
        </w:tc>
        <w:tc>
          <w:tcPr>
            <w:tcW w:w="1814" w:type="dxa"/>
            <w:vAlign w:val="top"/>
          </w:tcPr>
          <w:p w14:paraId="7B125B1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8. novembar 2024, online/Podgorica</w:t>
            </w:r>
          </w:p>
        </w:tc>
        <w:tc>
          <w:tcPr>
            <w:tcW w:w="1247" w:type="dxa"/>
            <w:vAlign w:val="top"/>
          </w:tcPr>
          <w:p w14:paraId="50B7716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2FF1B5D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Mladima su predstavljene mogućnosti stručnog osposobljavanja i načini uključivanja u dostupne programe.</w:t>
            </w:r>
          </w:p>
        </w:tc>
      </w:tr>
      <w:tr w14:paraId="2F64035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5A4E6DC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Predstavljanje projekata „Minds Over Screens“ i „Planet SOEN 4“</w:t>
            </w:r>
          </w:p>
        </w:tc>
        <w:tc>
          <w:tcPr>
            <w:tcW w:w="1814" w:type="dxa"/>
            <w:vAlign w:val="top"/>
          </w:tcPr>
          <w:p w14:paraId="4939FF4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18. decembar 2024, Podgorica</w:t>
            </w:r>
          </w:p>
        </w:tc>
        <w:tc>
          <w:tcPr>
            <w:tcW w:w="1247" w:type="dxa"/>
            <w:vAlign w:val="top"/>
          </w:tcPr>
          <w:p w14:paraId="51B4751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30</w:t>
            </w:r>
          </w:p>
        </w:tc>
        <w:tc>
          <w:tcPr>
            <w:tcW w:w="3969" w:type="dxa"/>
            <w:vAlign w:val="top"/>
          </w:tcPr>
          <w:p w14:paraId="390D198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Na Erasmus+ informativnom danu predstavljeni su projekti i mogućnosti za mlade, uz vidljivost rada organizacije u oblasti informisanja i omladinskog rada.</w:t>
            </w:r>
          </w:p>
        </w:tc>
      </w:tr>
      <w:tr w14:paraId="56B461F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0049BB5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Tromjesečna onlajn praksa u novinarstvu</w:t>
            </w:r>
          </w:p>
        </w:tc>
        <w:tc>
          <w:tcPr>
            <w:tcW w:w="1814" w:type="dxa"/>
            <w:vAlign w:val="top"/>
          </w:tcPr>
          <w:p w14:paraId="158E580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od 1. decembra 2024, online</w:t>
            </w:r>
          </w:p>
        </w:tc>
        <w:tc>
          <w:tcPr>
            <w:tcW w:w="1247" w:type="dxa"/>
            <w:vAlign w:val="top"/>
          </w:tcPr>
          <w:p w14:paraId="4AF4B01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5</w:t>
            </w:r>
          </w:p>
        </w:tc>
        <w:tc>
          <w:tcPr>
            <w:tcW w:w="3969" w:type="dxa"/>
            <w:vAlign w:val="top"/>
          </w:tcPr>
          <w:p w14:paraId="10F2308F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mladima za sticanje praktičnog iskustva u pisanju, izvještavanju i osnovama novinarskog rada.</w:t>
            </w:r>
          </w:p>
        </w:tc>
      </w:tr>
      <w:tr w14:paraId="2F91203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413753C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za praksu digitalnog marketinga</w:t>
            </w:r>
          </w:p>
        </w:tc>
        <w:tc>
          <w:tcPr>
            <w:tcW w:w="1814" w:type="dxa"/>
            <w:vAlign w:val="top"/>
          </w:tcPr>
          <w:p w14:paraId="2A7BEE7E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1. decembar 2024, online</w:t>
            </w:r>
          </w:p>
        </w:tc>
        <w:tc>
          <w:tcPr>
            <w:tcW w:w="1247" w:type="dxa"/>
            <w:vAlign w:val="top"/>
          </w:tcPr>
          <w:p w14:paraId="469A6BF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5</w:t>
            </w:r>
          </w:p>
        </w:tc>
        <w:tc>
          <w:tcPr>
            <w:tcW w:w="3969" w:type="dxa"/>
            <w:vAlign w:val="top"/>
          </w:tcPr>
          <w:p w14:paraId="2632C01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Prilika za mlade da kroz praksu steknu osnovna znanja iz digitalnog marketinga i komunikacije.</w:t>
            </w:r>
          </w:p>
        </w:tc>
      </w:tr>
      <w:tr w14:paraId="65F298E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1F4BED8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Stručno osposobljavanje u NVO Mladiinfo Montenegro</w:t>
            </w:r>
          </w:p>
        </w:tc>
        <w:tc>
          <w:tcPr>
            <w:tcW w:w="1814" w:type="dxa"/>
            <w:vAlign w:val="top"/>
          </w:tcPr>
          <w:p w14:paraId="75E7EE2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1. decembar 2024, Budva</w:t>
            </w:r>
          </w:p>
        </w:tc>
        <w:tc>
          <w:tcPr>
            <w:tcW w:w="1247" w:type="dxa"/>
            <w:vAlign w:val="top"/>
          </w:tcPr>
          <w:p w14:paraId="3011A55E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</w:t>
            </w:r>
          </w:p>
        </w:tc>
        <w:tc>
          <w:tcPr>
            <w:tcW w:w="3969" w:type="dxa"/>
            <w:vAlign w:val="top"/>
          </w:tcPr>
          <w:p w14:paraId="1645BB2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mladim diplomcima za sticanje radnog iskustva u organizaciji i omladinskom sektoru.</w:t>
            </w:r>
          </w:p>
        </w:tc>
      </w:tr>
      <w:tr w14:paraId="550D284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67B1B34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Stručno osposobljavanje na portalu Mladi Berana</w:t>
            </w:r>
          </w:p>
        </w:tc>
        <w:tc>
          <w:tcPr>
            <w:tcW w:w="1814" w:type="dxa"/>
            <w:vAlign w:val="top"/>
          </w:tcPr>
          <w:p w14:paraId="1E276DDF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1. decembar 2024, Berane/online</w:t>
            </w:r>
          </w:p>
        </w:tc>
        <w:tc>
          <w:tcPr>
            <w:tcW w:w="1247" w:type="dxa"/>
            <w:vAlign w:val="top"/>
          </w:tcPr>
          <w:p w14:paraId="4AC0610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</w:t>
            </w:r>
          </w:p>
        </w:tc>
        <w:tc>
          <w:tcPr>
            <w:tcW w:w="3969" w:type="dxa"/>
            <w:vAlign w:val="top"/>
          </w:tcPr>
          <w:p w14:paraId="5B07DE6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studentima društvenih nauka za praktično iskustvo u oblasti novinarstva i digitalnih medija.</w:t>
            </w:r>
          </w:p>
        </w:tc>
      </w:tr>
      <w:tr w14:paraId="0093ADE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5D40130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Stručno osposobljavanje na portalu Mladi Nikšića</w:t>
            </w:r>
          </w:p>
        </w:tc>
        <w:tc>
          <w:tcPr>
            <w:tcW w:w="1814" w:type="dxa"/>
            <w:vAlign w:val="top"/>
          </w:tcPr>
          <w:p w14:paraId="0FBDBBF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1. decembar 2024, Nikšić/online</w:t>
            </w:r>
          </w:p>
        </w:tc>
        <w:tc>
          <w:tcPr>
            <w:tcW w:w="1247" w:type="dxa"/>
            <w:vAlign w:val="top"/>
          </w:tcPr>
          <w:p w14:paraId="62906C0F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</w:t>
            </w:r>
          </w:p>
        </w:tc>
        <w:tc>
          <w:tcPr>
            <w:tcW w:w="3969" w:type="dxa"/>
            <w:vAlign w:val="top"/>
          </w:tcPr>
          <w:p w14:paraId="0099652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studentima društvenih nauka za praktično iskustvo u izvještavanju i digitalnim medijima.</w:t>
            </w:r>
          </w:p>
        </w:tc>
      </w:tr>
    </w:tbl>
    <w:p w14:paraId="14B3CDB4">
      <w:pPr>
        <w:spacing w:after="120" w:line="259" w:lineRule="auto"/>
        <w:rPr>
          <w:rFonts w:ascii="Arial" w:hAnsi="Arial"/>
          <w:sz w:val="21"/>
        </w:rPr>
      </w:pPr>
    </w:p>
    <w:p w14:paraId="35312FD6">
      <w:pPr>
        <w:spacing w:after="120" w:line="259" w:lineRule="auto"/>
      </w:pPr>
      <w:r>
        <w:rPr>
          <w:rFonts w:ascii="Arial" w:hAnsi="Arial"/>
          <w:sz w:val="21"/>
        </w:rPr>
        <w:t>Zaključak za temu medija: Aktivnosti iz ove oblasti doprinijele su boljoj dostupnosti informacija za mlade, jačanju digitalnih i komunikacionih vještina i otvaranju prilika za praksu u novinarstvu, digitalnom marketingu i omladinskom informisanju.</w:t>
      </w:r>
    </w:p>
    <w:p w14:paraId="3C522459">
      <w:pPr>
        <w:pStyle w:val="3"/>
        <w:rPr>
          <w:color w:val="auto"/>
        </w:rPr>
      </w:pPr>
      <w:r>
        <w:rPr>
          <w:color w:val="auto"/>
        </w:rPr>
        <w:t>3.2. Ekologija i održivi razvoj</w:t>
      </w:r>
    </w:p>
    <w:p w14:paraId="6C6D2D10">
      <w:pPr>
        <w:spacing w:after="120" w:line="259" w:lineRule="auto"/>
      </w:pPr>
      <w:r>
        <w:rPr>
          <w:rFonts w:ascii="Arial" w:hAnsi="Arial"/>
          <w:sz w:val="21"/>
        </w:rPr>
        <w:t>Ekološke aktivnosti bile su usmjerene na jačanje svijesti mladih o zaštiti životne sredine, održivom razvoju, odgovornosti prema prirodi i povezivanju aktera koji djeluju u oblasti održive poljoprivrede i hrane.</w:t>
      </w:r>
    </w:p>
    <w:tbl>
      <w:tblPr>
        <w:tblStyle w:val="35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1814"/>
        <w:gridCol w:w="1247"/>
        <w:gridCol w:w="3969"/>
      </w:tblGrid>
      <w:tr w14:paraId="70AD7F8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08" w:type="dxa"/>
            <w:shd w:val="clear" w:color="auto" w:fill="E2F0D9"/>
          </w:tcPr>
          <w:p w14:paraId="78C9CB33">
            <w:pPr>
              <w:spacing w:after="0" w:line="240" w:lineRule="auto"/>
              <w:rPr>
                <w:b/>
                <w:bCs w:val="0"/>
              </w:rPr>
            </w:pPr>
            <w:r>
              <w:rPr>
                <w:rFonts w:ascii="Arial" w:hAnsi="Arial"/>
                <w:b/>
                <w:bCs w:val="0"/>
                <w:sz w:val="16"/>
              </w:rPr>
              <w:t>Aktivnost</w:t>
            </w:r>
          </w:p>
        </w:tc>
        <w:tc>
          <w:tcPr>
            <w:tcW w:w="1814" w:type="dxa"/>
            <w:shd w:val="clear" w:color="auto" w:fill="E2F0D9"/>
          </w:tcPr>
          <w:p w14:paraId="6834916A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Datum i mjesto</w:t>
            </w:r>
          </w:p>
        </w:tc>
        <w:tc>
          <w:tcPr>
            <w:tcW w:w="1247" w:type="dxa"/>
            <w:shd w:val="clear" w:color="auto" w:fill="E2F0D9"/>
          </w:tcPr>
          <w:p w14:paraId="787284C7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Okviran broj</w:t>
            </w:r>
          </w:p>
        </w:tc>
        <w:tc>
          <w:tcPr>
            <w:tcW w:w="3969" w:type="dxa"/>
            <w:shd w:val="clear" w:color="auto" w:fill="E2F0D9"/>
          </w:tcPr>
          <w:p w14:paraId="7D27364F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Kratak opis</w:t>
            </w:r>
          </w:p>
        </w:tc>
      </w:tr>
      <w:tr w14:paraId="3CF61D0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56388EE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Omladinska razmjena „Eco Path“</w:t>
            </w:r>
          </w:p>
        </w:tc>
        <w:tc>
          <w:tcPr>
            <w:tcW w:w="1814" w:type="dxa"/>
            <w:vAlign w:val="top"/>
          </w:tcPr>
          <w:p w14:paraId="00888F2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2–10. jul 2024, Veliki Gaj</w:t>
            </w:r>
          </w:p>
        </w:tc>
        <w:tc>
          <w:tcPr>
            <w:tcW w:w="1247" w:type="dxa"/>
            <w:vAlign w:val="top"/>
          </w:tcPr>
          <w:p w14:paraId="6423F47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25</w:t>
            </w:r>
          </w:p>
        </w:tc>
        <w:tc>
          <w:tcPr>
            <w:tcW w:w="3969" w:type="dxa"/>
            <w:vAlign w:val="top"/>
          </w:tcPr>
          <w:p w14:paraId="51F9C98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Razmjena je okupila mlade iz više zemalja i bila usmjerena na očuvanje prirode, lični uticaj na životnu sredinu i planiranje ekoloških akcija u lokalnim zajednicama.</w:t>
            </w:r>
          </w:p>
        </w:tc>
      </w:tr>
      <w:tr w14:paraId="3AE516B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1916DD2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Događaj umrežavanja za članove poljoprivrednog inovativnog ekosistema</w:t>
            </w:r>
          </w:p>
        </w:tc>
        <w:tc>
          <w:tcPr>
            <w:tcW w:w="1814" w:type="dxa"/>
            <w:vAlign w:val="top"/>
          </w:tcPr>
          <w:p w14:paraId="104105F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11. decembar 2024, Podgorica</w:t>
            </w:r>
          </w:p>
        </w:tc>
        <w:tc>
          <w:tcPr>
            <w:tcW w:w="1247" w:type="dxa"/>
            <w:vAlign w:val="top"/>
          </w:tcPr>
          <w:p w14:paraId="2537659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30</w:t>
            </w:r>
          </w:p>
        </w:tc>
        <w:tc>
          <w:tcPr>
            <w:tcW w:w="3969" w:type="dxa"/>
            <w:vAlign w:val="top"/>
          </w:tcPr>
          <w:p w14:paraId="09014F7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Učešće na događaju koji je povezao aktere iz oblasti inovacija u poljoprivredi, hrane i održivog razvoja.</w:t>
            </w:r>
          </w:p>
        </w:tc>
      </w:tr>
    </w:tbl>
    <w:p w14:paraId="31B08365">
      <w:pPr>
        <w:spacing w:after="120" w:line="259" w:lineRule="auto"/>
      </w:pPr>
      <w:r>
        <w:rPr>
          <w:rFonts w:ascii="Arial" w:hAnsi="Arial"/>
          <w:sz w:val="21"/>
        </w:rPr>
        <w:t>Zaključak za temu ekologije: Iako je broj ekoloških aktivnosti manji u odnosu na druge oblasti, one su bile sadržajno važne jer su mladima približile teme zaštite prirode, održivog razvoja, ekoloških akcija i inovacija u poljoprivredi.</w:t>
      </w:r>
    </w:p>
    <w:p w14:paraId="38594E31">
      <w:pPr>
        <w:pStyle w:val="3"/>
        <w:rPr>
          <w:color w:val="auto"/>
        </w:rPr>
      </w:pPr>
      <w:r>
        <w:rPr>
          <w:color w:val="auto"/>
        </w:rPr>
        <w:t>3.3. Ljudska prava, inkluzija i aktivno učešće mladih</w:t>
      </w:r>
    </w:p>
    <w:p w14:paraId="7DE0067F">
      <w:pPr>
        <w:spacing w:after="120" w:line="259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Ova oblast obuhvata aktivnosti koje se odnose na inkluziju, jednak pristup prilikama, podršku mladima iz različitih grupa, mentalno zdravlje, demokratiju, volontiranje i aktivno učešće mladih u zajednici.</w:t>
      </w:r>
    </w:p>
    <w:p w14:paraId="67C1D11E">
      <w:pPr>
        <w:spacing w:after="120" w:line="259" w:lineRule="auto"/>
        <w:rPr>
          <w:rFonts w:ascii="Arial" w:hAnsi="Arial"/>
          <w:sz w:val="21"/>
        </w:rPr>
      </w:pPr>
    </w:p>
    <w:p w14:paraId="7826E872">
      <w:pPr>
        <w:spacing w:after="120" w:line="259" w:lineRule="auto"/>
        <w:rPr>
          <w:rFonts w:ascii="Arial" w:hAnsi="Arial"/>
          <w:sz w:val="21"/>
        </w:rPr>
      </w:pPr>
    </w:p>
    <w:tbl>
      <w:tblPr>
        <w:tblStyle w:val="35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1814"/>
        <w:gridCol w:w="1247"/>
        <w:gridCol w:w="3969"/>
      </w:tblGrid>
      <w:tr w14:paraId="6FD9606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08" w:type="dxa"/>
            <w:shd w:val="clear" w:color="auto" w:fill="FCE4D6"/>
          </w:tcPr>
          <w:p w14:paraId="6B7F92B3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Aktivnost</w:t>
            </w:r>
          </w:p>
        </w:tc>
        <w:tc>
          <w:tcPr>
            <w:tcW w:w="1814" w:type="dxa"/>
            <w:shd w:val="clear" w:color="auto" w:fill="FCE4D6"/>
          </w:tcPr>
          <w:p w14:paraId="64F80FE6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Datum i mjesto</w:t>
            </w:r>
          </w:p>
        </w:tc>
        <w:tc>
          <w:tcPr>
            <w:tcW w:w="1247" w:type="dxa"/>
            <w:shd w:val="clear" w:color="auto" w:fill="FCE4D6"/>
          </w:tcPr>
          <w:p w14:paraId="68FC3763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Okviran broj</w:t>
            </w:r>
          </w:p>
        </w:tc>
        <w:tc>
          <w:tcPr>
            <w:tcW w:w="3969" w:type="dxa"/>
            <w:shd w:val="clear" w:color="auto" w:fill="FCE4D6"/>
          </w:tcPr>
          <w:p w14:paraId="6F530C5E">
            <w:pPr>
              <w:spacing w:after="0" w:line="240" w:lineRule="auto"/>
            </w:pPr>
            <w:r>
              <w:rPr>
                <w:rFonts w:ascii="Arial" w:hAnsi="Arial"/>
                <w:b/>
                <w:sz w:val="16"/>
              </w:rPr>
              <w:t>Kratak opis</w:t>
            </w:r>
          </w:p>
        </w:tc>
      </w:tr>
      <w:tr w14:paraId="14B13F4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532DAD3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Kick-off sastanak projekta „VT4Y – Visual Thinking 4 Youth“</w:t>
            </w:r>
          </w:p>
        </w:tc>
        <w:tc>
          <w:tcPr>
            <w:tcW w:w="1814" w:type="dxa"/>
            <w:vAlign w:val="top"/>
          </w:tcPr>
          <w:p w14:paraId="698ABFE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12. januar 2024, Rim</w:t>
            </w:r>
          </w:p>
        </w:tc>
        <w:tc>
          <w:tcPr>
            <w:tcW w:w="1247" w:type="dxa"/>
            <w:vAlign w:val="top"/>
          </w:tcPr>
          <w:p w14:paraId="19DF31A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5</w:t>
            </w:r>
          </w:p>
        </w:tc>
        <w:tc>
          <w:tcPr>
            <w:tcW w:w="3969" w:type="dxa"/>
            <w:vAlign w:val="top"/>
          </w:tcPr>
          <w:p w14:paraId="498BC9F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Projekat je usmjeren na društvenu inkluziju mladih osoba sa disleksijom kroz metodu vizuelnog razmišljanja.</w:t>
            </w:r>
          </w:p>
        </w:tc>
      </w:tr>
      <w:tr w14:paraId="1B23A61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34273D6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Kick-off sastanak projekta „Nurture – Nurturing can be a job“</w:t>
            </w:r>
          </w:p>
        </w:tc>
        <w:tc>
          <w:tcPr>
            <w:tcW w:w="1814" w:type="dxa"/>
            <w:vAlign w:val="top"/>
          </w:tcPr>
          <w:p w14:paraId="6AD100BE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12. februar 2024, Koper</w:t>
            </w:r>
          </w:p>
        </w:tc>
        <w:tc>
          <w:tcPr>
            <w:tcW w:w="1247" w:type="dxa"/>
            <w:vAlign w:val="top"/>
          </w:tcPr>
          <w:p w14:paraId="31BF7B6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5</w:t>
            </w:r>
          </w:p>
        </w:tc>
        <w:tc>
          <w:tcPr>
            <w:tcW w:w="3969" w:type="dxa"/>
            <w:vAlign w:val="top"/>
          </w:tcPr>
          <w:p w14:paraId="4288C9A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Pokretanje projekta koji promoviše brigu kao profesiju i jačanje podrške mladima kroz mentorstvo i prakse.</w:t>
            </w:r>
          </w:p>
        </w:tc>
      </w:tr>
      <w:tr w14:paraId="27DC868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7816F6D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o disleksiji i vizuelnom razmišljanju</w:t>
            </w:r>
          </w:p>
        </w:tc>
        <w:tc>
          <w:tcPr>
            <w:tcW w:w="1814" w:type="dxa"/>
            <w:vAlign w:val="top"/>
          </w:tcPr>
          <w:p w14:paraId="643AA2C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18–21. april 2024, Podgorica</w:t>
            </w:r>
          </w:p>
        </w:tc>
        <w:tc>
          <w:tcPr>
            <w:tcW w:w="1247" w:type="dxa"/>
            <w:vAlign w:val="top"/>
          </w:tcPr>
          <w:p w14:paraId="0E2E542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021302A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je bila usmjerena na osnaživanje mladih osoba s disleksijom kroz metode vizuelnog razmišljanja i jačanje samopouzdanja.</w:t>
            </w:r>
          </w:p>
        </w:tc>
      </w:tr>
      <w:tr w14:paraId="627D758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0345F46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Trening „Keep Calm – Tools for Mental Wellbeing in Balkan“</w:t>
            </w:r>
          </w:p>
        </w:tc>
        <w:tc>
          <w:tcPr>
            <w:tcW w:w="1814" w:type="dxa"/>
            <w:vAlign w:val="top"/>
          </w:tcPr>
          <w:p w14:paraId="5A68CA5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12–19. maj 2024, Brežice</w:t>
            </w:r>
          </w:p>
        </w:tc>
        <w:tc>
          <w:tcPr>
            <w:tcW w:w="1247" w:type="dxa"/>
            <w:vAlign w:val="top"/>
          </w:tcPr>
          <w:p w14:paraId="1930F1A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20</w:t>
            </w:r>
          </w:p>
        </w:tc>
        <w:tc>
          <w:tcPr>
            <w:tcW w:w="3969" w:type="dxa"/>
            <w:vAlign w:val="top"/>
          </w:tcPr>
          <w:p w14:paraId="30259C1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Trening je bio posvećen mentalnom zdravlju mladih, emocionalnoj otpornosti i alatima za očuvanje mentalne dobrobiti.</w:t>
            </w:r>
          </w:p>
        </w:tc>
      </w:tr>
      <w:tr w14:paraId="659A744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1A56EE7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Trening o karijernom savjetovanju i mentorstvu mladih</w:t>
            </w:r>
          </w:p>
        </w:tc>
        <w:tc>
          <w:tcPr>
            <w:tcW w:w="1814" w:type="dxa"/>
            <w:vAlign w:val="top"/>
          </w:tcPr>
          <w:p w14:paraId="7681D35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20–24. maj 2024, Podgorica</w:t>
            </w:r>
          </w:p>
        </w:tc>
        <w:tc>
          <w:tcPr>
            <w:tcW w:w="1247" w:type="dxa"/>
            <w:vAlign w:val="top"/>
          </w:tcPr>
          <w:p w14:paraId="22DDCC7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20</w:t>
            </w:r>
          </w:p>
        </w:tc>
        <w:tc>
          <w:tcPr>
            <w:tcW w:w="3969" w:type="dxa"/>
            <w:vAlign w:val="top"/>
          </w:tcPr>
          <w:p w14:paraId="660C5D4E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Mladi i omladinski radnici su radili na metodama karijernog savjetovanja, mentorstva i podrške mladima na tržištu rada.</w:t>
            </w:r>
          </w:p>
        </w:tc>
      </w:tr>
      <w:tr w14:paraId="22E0F66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3629B83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o inkluziji mladih osoba s disleksijom</w:t>
            </w:r>
          </w:p>
        </w:tc>
        <w:tc>
          <w:tcPr>
            <w:tcW w:w="1814" w:type="dxa"/>
            <w:vAlign w:val="top"/>
          </w:tcPr>
          <w:p w14:paraId="536E4F1A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11–14. jun 2024, Sarajevo</w:t>
            </w:r>
          </w:p>
        </w:tc>
        <w:tc>
          <w:tcPr>
            <w:tcW w:w="1247" w:type="dxa"/>
            <w:vAlign w:val="top"/>
          </w:tcPr>
          <w:p w14:paraId="044717C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7B5EB05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je bila usmjerena na bolju uključenost mladih s disleksijom u omladinske organizacije i društvene aktivnosti.</w:t>
            </w:r>
          </w:p>
        </w:tc>
      </w:tr>
      <w:tr w14:paraId="68A4F6F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21E5E78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Omladinska razmjena na temu demokratije</w:t>
            </w:r>
          </w:p>
        </w:tc>
        <w:tc>
          <w:tcPr>
            <w:tcW w:w="1814" w:type="dxa"/>
            <w:vAlign w:val="top"/>
          </w:tcPr>
          <w:p w14:paraId="5203472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13–20. jun 2024, Tikočin</w:t>
            </w:r>
          </w:p>
        </w:tc>
        <w:tc>
          <w:tcPr>
            <w:tcW w:w="1247" w:type="dxa"/>
            <w:vAlign w:val="top"/>
          </w:tcPr>
          <w:p w14:paraId="56176B7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20</w:t>
            </w:r>
          </w:p>
        </w:tc>
        <w:tc>
          <w:tcPr>
            <w:tcW w:w="3969" w:type="dxa"/>
            <w:vAlign w:val="top"/>
          </w:tcPr>
          <w:p w14:paraId="064EC77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Mladi su diskutovali o demokratskim vrijednostima, učešću i aktivnoj ulozi mladih u društvu.</w:t>
            </w:r>
          </w:p>
        </w:tc>
      </w:tr>
      <w:tr w14:paraId="48CE634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6CABFD4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za karijerno savjetovanje i mentorstvo</w:t>
            </w:r>
          </w:p>
        </w:tc>
        <w:tc>
          <w:tcPr>
            <w:tcW w:w="1814" w:type="dxa"/>
            <w:vAlign w:val="top"/>
          </w:tcPr>
          <w:p w14:paraId="4C066B4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20–21. jul 2024, Podgorica</w:t>
            </w:r>
          </w:p>
        </w:tc>
        <w:tc>
          <w:tcPr>
            <w:tcW w:w="1247" w:type="dxa"/>
            <w:vAlign w:val="top"/>
          </w:tcPr>
          <w:p w14:paraId="536E184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06F019D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Učesnice su razvijale vještine za rad sa mladima, mentorstvo i povezivanje mladih sa praksama u NVO sektoru.</w:t>
            </w:r>
          </w:p>
        </w:tc>
      </w:tr>
      <w:tr w14:paraId="4FB2083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571D47F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„Visual Thinking 4 Youth“</w:t>
            </w:r>
          </w:p>
        </w:tc>
        <w:tc>
          <w:tcPr>
            <w:tcW w:w="1814" w:type="dxa"/>
            <w:vAlign w:val="top"/>
          </w:tcPr>
          <w:p w14:paraId="1EC2231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9–12. septembar 2024, Tirana</w:t>
            </w:r>
          </w:p>
        </w:tc>
        <w:tc>
          <w:tcPr>
            <w:tcW w:w="1247" w:type="dxa"/>
            <w:vAlign w:val="top"/>
          </w:tcPr>
          <w:p w14:paraId="3E8AFB7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4326ACA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Razvoj vještina vizuelnog razmišljanja kao metode podrške mladima s disleksijom.</w:t>
            </w:r>
          </w:p>
        </w:tc>
      </w:tr>
      <w:tr w14:paraId="4C0EF118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14F8233F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Onlajn radionica inkluzivnog jezika LGBTQIA+ zajednice</w:t>
            </w:r>
          </w:p>
        </w:tc>
        <w:tc>
          <w:tcPr>
            <w:tcW w:w="1814" w:type="dxa"/>
            <w:vAlign w:val="top"/>
          </w:tcPr>
          <w:p w14:paraId="01DDD93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14. septembar 2024, online</w:t>
            </w:r>
          </w:p>
        </w:tc>
        <w:tc>
          <w:tcPr>
            <w:tcW w:w="1247" w:type="dxa"/>
            <w:vAlign w:val="top"/>
          </w:tcPr>
          <w:p w14:paraId="103B348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1032501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Radionica je bila usmjerena na edukaciju o inkluzivnom jeziku i poštovanju različitosti u komunikaciji.</w:t>
            </w:r>
          </w:p>
        </w:tc>
      </w:tr>
      <w:tr w14:paraId="6CEE919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49BF9DF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za mentore za prakse u NVO sektoru</w:t>
            </w:r>
          </w:p>
        </w:tc>
        <w:tc>
          <w:tcPr>
            <w:tcW w:w="1814" w:type="dxa"/>
            <w:vAlign w:val="top"/>
          </w:tcPr>
          <w:p w14:paraId="301C5A2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30. septembar – 3. oktobar 2024, Čanj</w:t>
            </w:r>
          </w:p>
        </w:tc>
        <w:tc>
          <w:tcPr>
            <w:tcW w:w="1247" w:type="dxa"/>
            <w:vAlign w:val="top"/>
          </w:tcPr>
          <w:p w14:paraId="0FE88C9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78178E3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Jačanje kapaciteta mentora i organizacija za rad sa mladima i podršku mladima iz različitih grupa.</w:t>
            </w:r>
          </w:p>
        </w:tc>
      </w:tr>
      <w:tr w14:paraId="18ADF73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0B97DD9C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Godišnji sastanak ESC organizacija</w:t>
            </w:r>
          </w:p>
        </w:tc>
        <w:tc>
          <w:tcPr>
            <w:tcW w:w="1814" w:type="dxa"/>
            <w:vAlign w:val="top"/>
          </w:tcPr>
          <w:p w14:paraId="74A0D76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15–18. oktobar 2024, Šabac</w:t>
            </w:r>
          </w:p>
        </w:tc>
        <w:tc>
          <w:tcPr>
            <w:tcW w:w="1247" w:type="dxa"/>
            <w:vAlign w:val="top"/>
          </w:tcPr>
          <w:p w14:paraId="79B29A8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30</w:t>
            </w:r>
          </w:p>
        </w:tc>
        <w:tc>
          <w:tcPr>
            <w:tcW w:w="3969" w:type="dxa"/>
            <w:vAlign w:val="top"/>
          </w:tcPr>
          <w:p w14:paraId="357D83B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Razmjena iskustava organizacija koje rade u okviru Evropskog korpusa solidarnosti i podržavaju volontiranje i aktivno učešće mladih.</w:t>
            </w:r>
          </w:p>
        </w:tc>
      </w:tr>
      <w:tr w14:paraId="6AF4DDC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630200A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Radionica „Demokratija na djelu“</w:t>
            </w:r>
          </w:p>
        </w:tc>
        <w:tc>
          <w:tcPr>
            <w:tcW w:w="1814" w:type="dxa"/>
            <w:vAlign w:val="top"/>
          </w:tcPr>
          <w:p w14:paraId="15F34D28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2. novembar 2024, Podgorica</w:t>
            </w:r>
          </w:p>
        </w:tc>
        <w:tc>
          <w:tcPr>
            <w:tcW w:w="1247" w:type="dxa"/>
            <w:vAlign w:val="top"/>
          </w:tcPr>
          <w:p w14:paraId="2FFD8D4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4549C26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Interaktivna radionica kroz koju su mladi istraživali demokratiju, učešće i građansku odgovornost.</w:t>
            </w:r>
          </w:p>
        </w:tc>
      </w:tr>
      <w:tr w14:paraId="2BE76B4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608" w:type="dxa"/>
            <w:vAlign w:val="top"/>
          </w:tcPr>
          <w:p w14:paraId="563C506D">
            <w:pPr>
              <w:spacing w:after="0" w:line="240" w:lineRule="auto"/>
              <w:rPr>
                <w:rFonts w:ascii="Arial" w:hAnsi="Arial"/>
                <w:b w:val="0"/>
                <w:bCs w:val="0"/>
                <w:sz w:val="16"/>
              </w:rPr>
            </w:pPr>
            <w:r>
              <w:rPr>
                <w:rFonts w:hint="default" w:ascii="Arial" w:hAnsi="Arial"/>
                <w:b w:val="0"/>
                <w:bCs w:val="0"/>
                <w:sz w:val="16"/>
                <w:rtl w:val="0"/>
                <w:lang w:val="sr-Latn-ME"/>
              </w:rPr>
              <w:t>Završni sastanak projekta "Digital Womunication"</w:t>
            </w:r>
          </w:p>
        </w:tc>
        <w:tc>
          <w:tcPr>
            <w:tcW w:w="1814" w:type="dxa"/>
            <w:vAlign w:val="top"/>
          </w:tcPr>
          <w:p w14:paraId="38A6280B">
            <w:pPr>
              <w:spacing w:after="0" w:line="240" w:lineRule="auto"/>
              <w:rPr>
                <w:rFonts w:hint="default" w:ascii="Arial" w:hAnsi="Arial"/>
                <w:b w:val="0"/>
                <w:bCs w:val="0"/>
                <w:sz w:val="16"/>
                <w:lang w:val="sr-Latn-ME"/>
              </w:rPr>
            </w:pPr>
            <w:r>
              <w:rPr>
                <w:rFonts w:hint="default"/>
                <w:b w:val="0"/>
                <w:bCs w:val="0"/>
                <w:sz w:val="16"/>
                <w:lang w:val="sr-Latn-ME"/>
              </w:rPr>
              <w:t>16,novembar 2024. Priština, Kosovo</w:t>
            </w:r>
          </w:p>
        </w:tc>
        <w:tc>
          <w:tcPr>
            <w:tcW w:w="1247" w:type="dxa"/>
            <w:vAlign w:val="top"/>
          </w:tcPr>
          <w:p w14:paraId="5CE2CC47">
            <w:pPr>
              <w:spacing w:after="0" w:line="240" w:lineRule="auto"/>
              <w:rPr>
                <w:rFonts w:ascii="Arial" w:hAnsi="Arial"/>
                <w:b w:val="0"/>
                <w:bCs w:val="0"/>
                <w:sz w:val="16"/>
              </w:rPr>
            </w:pPr>
            <w:r>
              <w:rPr>
                <w:rFonts w:ascii="Arial" w:hAnsi="Arial"/>
                <w:b w:val="0"/>
                <w:bCs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27E4EC08">
            <w:pPr>
              <w:spacing w:after="0" w:line="240" w:lineRule="auto"/>
              <w:rPr>
                <w:rFonts w:hint="default" w:ascii="Arial" w:hAnsi="Arial"/>
                <w:b w:val="0"/>
                <w:bCs w:val="0"/>
                <w:sz w:val="16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16"/>
              </w:rPr>
              <w:t>Sumiranje rezultata projekta koji se bavio</w:t>
            </w:r>
            <w:r>
              <w:rPr>
                <w:rFonts w:hint="default"/>
                <w:b w:val="0"/>
                <w:bCs w:val="0"/>
                <w:sz w:val="16"/>
                <w:lang w:val="sr-Latn-ME"/>
              </w:rPr>
              <w:t xml:space="preserve"> temom </w:t>
            </w:r>
            <w:r>
              <w:rPr>
                <w:rFonts w:hint="default" w:ascii="Arial" w:hAnsi="Arial"/>
                <w:b w:val="0"/>
                <w:bCs w:val="0"/>
                <w:sz w:val="16"/>
                <w:rtl w:val="0"/>
                <w:lang w:val="sr-Latn-ME"/>
              </w:rPr>
              <w:t>"Digital Womunication</w:t>
            </w:r>
            <w:r>
              <w:rPr>
                <w:rFonts w:hint="default"/>
                <w:b w:val="0"/>
                <w:bCs w:val="0"/>
                <w:sz w:val="16"/>
                <w:rtl w:val="0"/>
                <w:lang w:val="en-US"/>
              </w:rPr>
              <w:t>”.</w:t>
            </w:r>
          </w:p>
        </w:tc>
      </w:tr>
      <w:tr w14:paraId="0254D72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4C0C3D2B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Završni sastanak projekta „Visual Thinking 4 Youth“</w:t>
            </w:r>
          </w:p>
        </w:tc>
        <w:tc>
          <w:tcPr>
            <w:tcW w:w="1814" w:type="dxa"/>
            <w:vAlign w:val="top"/>
          </w:tcPr>
          <w:p w14:paraId="5EE7A59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18. novembar 2024, Skoplje</w:t>
            </w:r>
          </w:p>
        </w:tc>
        <w:tc>
          <w:tcPr>
            <w:tcW w:w="1247" w:type="dxa"/>
            <w:vAlign w:val="top"/>
          </w:tcPr>
          <w:p w14:paraId="2448180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1209008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Sumiranje rezultata projekta koji se bavio inkluzijom mladih osoba sa disleksijom.</w:t>
            </w:r>
          </w:p>
        </w:tc>
      </w:tr>
      <w:tr w14:paraId="0AA2BF2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65CC797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Cluster sastanak za Erasmus+ CB VET projekte</w:t>
            </w:r>
          </w:p>
        </w:tc>
        <w:tc>
          <w:tcPr>
            <w:tcW w:w="1814" w:type="dxa"/>
            <w:vAlign w:val="top"/>
          </w:tcPr>
          <w:p w14:paraId="1948F01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29. novembar 2024, Podgorica</w:t>
            </w:r>
          </w:p>
        </w:tc>
        <w:tc>
          <w:tcPr>
            <w:tcW w:w="1247" w:type="dxa"/>
            <w:vAlign w:val="top"/>
          </w:tcPr>
          <w:p w14:paraId="5F0C314A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20</w:t>
            </w:r>
          </w:p>
        </w:tc>
        <w:tc>
          <w:tcPr>
            <w:tcW w:w="3969" w:type="dxa"/>
            <w:vAlign w:val="top"/>
          </w:tcPr>
          <w:p w14:paraId="2275936A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Učešće u diskusiji o inovacijama u strukovnom obrazovanju i obuci, sa značajem za pristup mladih kvalitetnom obrazovanju.</w:t>
            </w:r>
          </w:p>
        </w:tc>
      </w:tr>
      <w:tr w14:paraId="7C5EC6B2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4841265F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za volontere NVO Mladiinfo Montenegro</w:t>
            </w:r>
          </w:p>
        </w:tc>
        <w:tc>
          <w:tcPr>
            <w:tcW w:w="1814" w:type="dxa"/>
            <w:vAlign w:val="top"/>
          </w:tcPr>
          <w:p w14:paraId="34D3F47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1. decembar 2024, online</w:t>
            </w:r>
          </w:p>
        </w:tc>
        <w:tc>
          <w:tcPr>
            <w:tcW w:w="1247" w:type="dxa"/>
            <w:vAlign w:val="top"/>
          </w:tcPr>
          <w:p w14:paraId="5EF202E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5</w:t>
            </w:r>
          </w:p>
        </w:tc>
        <w:tc>
          <w:tcPr>
            <w:tcW w:w="3969" w:type="dxa"/>
            <w:vAlign w:val="top"/>
          </w:tcPr>
          <w:p w14:paraId="3EDBD7D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mladima da se uključe u volonterske aktivnosti koje promovišu obrazovanje, kulturu i društvenu inkluziju.</w:t>
            </w:r>
          </w:p>
        </w:tc>
      </w:tr>
      <w:tr w14:paraId="0EDBDEFC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57E6E8BF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za mentore u okviru projekta „Nurture“</w:t>
            </w:r>
          </w:p>
        </w:tc>
        <w:tc>
          <w:tcPr>
            <w:tcW w:w="1814" w:type="dxa"/>
            <w:vAlign w:val="top"/>
          </w:tcPr>
          <w:p w14:paraId="639B9E7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6. decembar 2024, Podgorica</w:t>
            </w:r>
          </w:p>
        </w:tc>
        <w:tc>
          <w:tcPr>
            <w:tcW w:w="1247" w:type="dxa"/>
            <w:vAlign w:val="top"/>
          </w:tcPr>
          <w:p w14:paraId="765EA95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15</w:t>
            </w:r>
          </w:p>
        </w:tc>
        <w:tc>
          <w:tcPr>
            <w:tcW w:w="3969" w:type="dxa"/>
            <w:vAlign w:val="top"/>
          </w:tcPr>
          <w:p w14:paraId="7597D665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Obuka za mentore iz NVO sektora, sa fokusom na podršku mladima kroz mentorstvo i prakse.</w:t>
            </w:r>
          </w:p>
        </w:tc>
      </w:tr>
      <w:tr w14:paraId="1954BBD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2D994582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Predstavljanje projekta „Visual Thinking 4 Youth“ u školi</w:t>
            </w:r>
          </w:p>
        </w:tc>
        <w:tc>
          <w:tcPr>
            <w:tcW w:w="1814" w:type="dxa"/>
            <w:vAlign w:val="top"/>
          </w:tcPr>
          <w:p w14:paraId="3C279C2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12. decembar 2024, Berane</w:t>
            </w:r>
          </w:p>
        </w:tc>
        <w:tc>
          <w:tcPr>
            <w:tcW w:w="1247" w:type="dxa"/>
            <w:vAlign w:val="top"/>
          </w:tcPr>
          <w:p w14:paraId="24399363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preko 20</w:t>
            </w:r>
          </w:p>
        </w:tc>
        <w:tc>
          <w:tcPr>
            <w:tcW w:w="3969" w:type="dxa"/>
            <w:vAlign w:val="top"/>
          </w:tcPr>
          <w:p w14:paraId="027E2830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Aktivnost u OŠ „Radomir Mitrović“ približila je učenicima i nastavnicima temu disleksije i vizuelnog razmišljanja.</w:t>
            </w:r>
          </w:p>
        </w:tc>
      </w:tr>
      <w:tr w14:paraId="4582DDDC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3097461E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Drugi krug prijava za besplatno karijerno savjetovanje i prakse</w:t>
            </w:r>
          </w:p>
        </w:tc>
        <w:tc>
          <w:tcPr>
            <w:tcW w:w="1814" w:type="dxa"/>
            <w:vAlign w:val="top"/>
          </w:tcPr>
          <w:p w14:paraId="397D37BA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15. decembar 2024, online</w:t>
            </w:r>
          </w:p>
        </w:tc>
        <w:tc>
          <w:tcPr>
            <w:tcW w:w="1247" w:type="dxa"/>
            <w:vAlign w:val="top"/>
          </w:tcPr>
          <w:p w14:paraId="78C3754D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2980FAA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Poziv mladima da se uključe u karijerno savjetovanje i prakse u NVO sektoru.</w:t>
            </w:r>
          </w:p>
        </w:tc>
      </w:tr>
      <w:tr w14:paraId="7A0BAB2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05D94B84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Radionica o disleksiji i vizuelnom razmišljanju</w:t>
            </w:r>
          </w:p>
        </w:tc>
        <w:tc>
          <w:tcPr>
            <w:tcW w:w="1814" w:type="dxa"/>
            <w:vAlign w:val="top"/>
          </w:tcPr>
          <w:p w14:paraId="0F966066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24. decembar 2024, Podgorica</w:t>
            </w:r>
          </w:p>
        </w:tc>
        <w:tc>
          <w:tcPr>
            <w:tcW w:w="1247" w:type="dxa"/>
            <w:vAlign w:val="top"/>
          </w:tcPr>
          <w:p w14:paraId="717E0D2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42A88A2E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Učesnici su se upoznali sa tehnikama vizuelnog razmišljanja kao podrškom osobama s disleksijom.</w:t>
            </w:r>
          </w:p>
        </w:tc>
      </w:tr>
      <w:tr w14:paraId="38EC203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8" w:type="dxa"/>
            <w:vAlign w:val="top"/>
          </w:tcPr>
          <w:p w14:paraId="055582EF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Radionica o disleksiji</w:t>
            </w:r>
          </w:p>
        </w:tc>
        <w:tc>
          <w:tcPr>
            <w:tcW w:w="1814" w:type="dxa"/>
            <w:vAlign w:val="top"/>
          </w:tcPr>
          <w:p w14:paraId="4740C3D7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26. decembar 2024, Tivat</w:t>
            </w:r>
          </w:p>
        </w:tc>
        <w:tc>
          <w:tcPr>
            <w:tcW w:w="1247" w:type="dxa"/>
            <w:vAlign w:val="top"/>
          </w:tcPr>
          <w:p w14:paraId="333951D9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oko 10</w:t>
            </w:r>
          </w:p>
        </w:tc>
        <w:tc>
          <w:tcPr>
            <w:tcW w:w="3969" w:type="dxa"/>
            <w:vAlign w:val="top"/>
          </w:tcPr>
          <w:p w14:paraId="5C6AE041">
            <w:pPr>
              <w:spacing w:after="0" w:line="240" w:lineRule="auto"/>
            </w:pPr>
            <w:r>
              <w:rPr>
                <w:rFonts w:ascii="Arial" w:hAnsi="Arial"/>
                <w:b w:val="0"/>
                <w:sz w:val="16"/>
              </w:rPr>
              <w:t>Radionica u Omladinskom centru Tivat bavila se podrškom mladima s disleksijom i korišćenjem vizuelnog razmišljanja.</w:t>
            </w:r>
          </w:p>
        </w:tc>
      </w:tr>
    </w:tbl>
    <w:p w14:paraId="46DDF229">
      <w:pPr>
        <w:spacing w:after="120" w:line="259" w:lineRule="auto"/>
        <w:rPr>
          <w:rFonts w:ascii="Arial" w:hAnsi="Arial"/>
          <w:sz w:val="21"/>
        </w:rPr>
      </w:pPr>
    </w:p>
    <w:p w14:paraId="3A63ABAA">
      <w:pPr>
        <w:spacing w:after="120" w:line="259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Zaključak za temu ljudskih prava: Ova oblast je bila najzastupljenija tokom godine. Aktivnosti su posebno doprinijele inkluziji mladih s disleksijom, razvoju demokratske kulture, podršci mentalnom zdravlju, mentorstvu, karijernom razvoju i većem učešću mladih u zajednici.</w:t>
      </w:r>
    </w:p>
    <w:p w14:paraId="1B47065E">
      <w:pPr>
        <w:spacing w:after="120" w:line="259" w:lineRule="auto"/>
        <w:rPr>
          <w:rFonts w:ascii="Arial" w:hAnsi="Arial"/>
          <w:sz w:val="21"/>
        </w:rPr>
      </w:pPr>
    </w:p>
    <w:p w14:paraId="15B8852A">
      <w:pPr>
        <w:pStyle w:val="2"/>
        <w:rPr>
          <w:color w:val="auto"/>
        </w:rPr>
      </w:pPr>
      <w:r>
        <w:rPr>
          <w:color w:val="auto"/>
        </w:rPr>
        <w:t>4. Ostvareni rezultati i doprinos mladima</w:t>
      </w:r>
    </w:p>
    <w:p w14:paraId="232CCDD2">
      <w:pPr>
        <w:spacing w:after="120" w:line="259" w:lineRule="auto"/>
      </w:pPr>
      <w:r>
        <w:rPr>
          <w:rFonts w:ascii="Arial" w:hAnsi="Arial"/>
          <w:sz w:val="21"/>
        </w:rPr>
        <w:t>Kroz aktivnosti realizovane tokom 2024. godine NVO Mladiinfo Montenegro je doprinijela informisanju i edukaciji mladih, razvoju digitalnih i komunikacionih vještina, jačanju svijesti o ekologiji i održivom razvoju, kao i promociji ljudskih prava, inkluzije i aktivnog građanstva.</w:t>
      </w:r>
    </w:p>
    <w:p w14:paraId="379CBA71">
      <w:pPr>
        <w:spacing w:after="120" w:line="259" w:lineRule="auto"/>
      </w:pPr>
      <w:r>
        <w:rPr>
          <w:rFonts w:ascii="Arial" w:hAnsi="Arial"/>
          <w:sz w:val="21"/>
        </w:rPr>
        <w:t>Najveći broj aktivnosti odnosio se na ljudska prava, inkluziju i aktivno učešće mladih. U okviru ove oblasti posebno su se izdvojile aktivnosti o disleksiji i vizuelnom razmišljanju, mentalnom zdravlju, demokratiji, inkluzivnom jeziku, mentorstvu i karijernom savjetovanju. Ove aktivnosti su mladima i omladinskim radnicima omogućile pristup znanjima i alatima koji se mogu primijeniti u svakodnevnom radu i zajednici.</w:t>
      </w:r>
    </w:p>
    <w:p w14:paraId="5AE03E42">
      <w:pPr>
        <w:spacing w:after="120" w:line="259" w:lineRule="auto"/>
      </w:pPr>
      <w:r>
        <w:rPr>
          <w:rFonts w:ascii="Arial" w:hAnsi="Arial"/>
          <w:sz w:val="21"/>
        </w:rPr>
        <w:t>U oblasti medija i informisanja, organizacija je nastavila da razvija komunikacione kanale i da mladima približava prilike za obuke, prakse, stručno osposobljavanje, volontiranje i digitalni razvoj. Pokretanje Viber kanala „MM Prilike“ predstavlja važan iskorak u direktnom informisanju mladih.</w:t>
      </w:r>
    </w:p>
    <w:p w14:paraId="1EC02C29">
      <w:pPr>
        <w:spacing w:after="120" w:line="259" w:lineRule="auto"/>
      </w:pPr>
      <w:r>
        <w:rPr>
          <w:rFonts w:ascii="Arial" w:hAnsi="Arial"/>
          <w:sz w:val="21"/>
        </w:rPr>
        <w:t>U oblasti ekologije, aktivnosti su doprinijele jačanju svijesti mladih o očuvanju prirode, održivom razvoju i potrebi da mladi budu aktivni akteri u zaštiti životne sredine.</w:t>
      </w:r>
    </w:p>
    <w:p w14:paraId="6D3386C2">
      <w:pPr>
        <w:pStyle w:val="2"/>
        <w:rPr>
          <w:color w:val="auto"/>
        </w:rPr>
      </w:pPr>
      <w:r>
        <w:rPr>
          <w:color w:val="auto"/>
        </w:rPr>
        <w:t>5. Vidljivost i komunikacija</w:t>
      </w:r>
    </w:p>
    <w:p w14:paraId="048DC12D">
      <w:pPr>
        <w:spacing w:after="120" w:line="259" w:lineRule="auto"/>
      </w:pPr>
      <w:r>
        <w:rPr>
          <w:rFonts w:ascii="Arial" w:hAnsi="Arial"/>
          <w:sz w:val="21"/>
        </w:rPr>
        <w:t>Vidljivost aktivnosti ostvarivana je kroz sajt NVO Mladiinfo Montenegro, društvene mreže, objave poziva, izvještaje sa događaja i komunikacione kanale. Na ovaj način mladi su kontinuirano informisani o dostupnim mogućnostima za obrazovanje, praksu, volontiranje, usavršavanje i učešće u projektima.</w:t>
      </w:r>
    </w:p>
    <w:p w14:paraId="218F538D">
      <w:pPr>
        <w:spacing w:after="120" w:line="259" w:lineRule="auto"/>
      </w:pPr>
      <w:r>
        <w:rPr>
          <w:rFonts w:ascii="Arial" w:hAnsi="Arial"/>
          <w:sz w:val="21"/>
        </w:rPr>
        <w:t>Poseban značaj ima Viber kanal „MM Prilike“, koji je omogućio brže dijeljenje informacija.</w:t>
      </w:r>
      <w:r>
        <w:rPr>
          <w:rFonts w:hint="default"/>
          <w:sz w:val="21"/>
          <w:lang w:val="en-US"/>
        </w:rPr>
        <w:t>O</w:t>
      </w:r>
      <w:r>
        <w:rPr>
          <w:rFonts w:ascii="Arial" w:hAnsi="Arial"/>
          <w:sz w:val="21"/>
        </w:rPr>
        <w:t>vaj kanal se može predstaviti kao važan komunikacioni alat koji je povećao dostupnost informacija mladima.</w:t>
      </w:r>
    </w:p>
    <w:p w14:paraId="15F78875">
      <w:pPr>
        <w:pStyle w:val="2"/>
        <w:rPr>
          <w:color w:val="auto"/>
        </w:rPr>
      </w:pPr>
      <w:r>
        <w:rPr>
          <w:color w:val="auto"/>
        </w:rPr>
        <w:t>6. Izazovi u realizaciji aktivnosti</w:t>
      </w:r>
    </w:p>
    <w:p w14:paraId="2C800E88">
      <w:pPr>
        <w:spacing w:after="120" w:line="259" w:lineRule="auto"/>
      </w:pPr>
      <w:r>
        <w:rPr>
          <w:rFonts w:ascii="Arial" w:hAnsi="Arial"/>
          <w:sz w:val="21"/>
        </w:rPr>
        <w:t>Ključni izazovi odnosili su se na koordinaciju većeg broja aktivnosti, usklađivanje rokova, prikupljanje i sistematizaciju podataka o učesnicima, promociju poziva i motivisanje mladih za učešće.</w:t>
      </w:r>
    </w:p>
    <w:p w14:paraId="23D234F1">
      <w:pPr>
        <w:pStyle w:val="2"/>
        <w:rPr>
          <w:color w:val="auto"/>
        </w:rPr>
      </w:pPr>
      <w:r>
        <w:rPr>
          <w:color w:val="auto"/>
        </w:rPr>
        <w:t>7. Zaključak</w:t>
      </w:r>
    </w:p>
    <w:p w14:paraId="6D496C86">
      <w:pPr>
        <w:spacing w:after="120" w:line="259" w:lineRule="auto"/>
      </w:pPr>
      <w:r>
        <w:rPr>
          <w:rFonts w:ascii="Arial" w:hAnsi="Arial"/>
          <w:sz w:val="21"/>
        </w:rPr>
        <w:t>Godina 2024. bila je za NVO Mladiinfo Montenegro obilježena aktivnostima iz oblasti medija, ekologije i ljudskih prava. Tematski presložena verzija izvještaja pokazuje da je organizacija najviše radila na inkluziji, podršci mladima, digitalnim vještinama, informisanju i aktivnom učešću mladih, dok su ekološke aktivnosti predstavljale važan segment rada usmjeren na održivi razvoj.</w:t>
      </w:r>
    </w:p>
    <w:p w14:paraId="3D9C03BA">
      <w:pPr>
        <w:spacing w:after="120" w:line="259" w:lineRule="auto"/>
      </w:pPr>
      <w:r>
        <w:rPr>
          <w:rFonts w:ascii="Arial" w:hAnsi="Arial"/>
          <w:sz w:val="21"/>
        </w:rPr>
        <w:t xml:space="preserve">Na osnovu dostupnih opisa i okvirne procjene, organizacija je tokom godine obuhvatila preko 500 direktnih učesnika i korisnika kroz više od 35 aktivnosti, uz dodatni online doseg kroz sajt, društvene mreže i Viber kanal. </w:t>
      </w:r>
      <w:bookmarkStart w:id="0" w:name="_GoBack"/>
      <w:bookmarkEnd w:id="0"/>
    </w:p>
    <w:sectPr>
      <w:footerReference r:id="rId5" w:type="default"/>
      <w:pgSz w:w="12240" w:h="15840"/>
      <w:pgMar w:top="964" w:right="907" w:bottom="964" w:left="90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86A3">
    <w:pPr>
      <w:pStyle w:val="18"/>
      <w:jc w:val="center"/>
    </w:pPr>
    <w:r>
      <w:rPr>
        <w:rFonts w:ascii="Arial" w:hAnsi="Arial"/>
        <w:sz w:val="16"/>
      </w:rPr>
      <w:t>NVO Mladiinfo Montenegro – Narativni izvještaj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6B73EC"/>
    <w:rsid w:val="0DFA16E3"/>
    <w:rsid w:val="2B7F27DF"/>
    <w:rsid w:val="4E4D6006"/>
    <w:rsid w:val="57250C88"/>
    <w:rsid w:val="71C91DF5"/>
    <w:rsid w:val="7807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theme="minorBidi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32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1045</Words>
  <Characters>6521</Characters>
  <Lines>0</Lines>
  <Paragraphs>0</Paragraphs>
  <TotalTime>6</TotalTime>
  <ScaleCrop>false</ScaleCrop>
  <LinksUpToDate>false</LinksUpToDate>
  <CharactersWithSpaces>7441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NVO Mladiinfo Montenegro</dc:creator>
  <dc:description>generated by python-docx</dc:description>
  <cp:lastModifiedBy>zeks</cp:lastModifiedBy>
  <dcterms:modified xsi:type="dcterms:W3CDTF">2026-06-22T09:02:49Z</dcterms:modified>
  <dc:subject>Mediji, ekologija, ljudska prava</dc:subject>
  <dc:title>Narativni izvještaj za 2024. godinu - tematski presložena verzija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eyJoZGlkIjoiMzIxY2M2NTk0ODY4NzhjNDA0ZWU1ZWM0NDIwYzRjZTciLCJ1c2VySWQiOiIxMjY2MjA1NTkzNDA2OCJ9</vt:lpwstr>
  </property>
  <property fmtid="{D5CDD505-2E9C-101B-9397-08002B2CF9AE}" pid="3" name="KSOProductBuildVer">
    <vt:lpwstr>1033-12.1.0.26880</vt:lpwstr>
  </property>
  <property fmtid="{D5CDD505-2E9C-101B-9397-08002B2CF9AE}" pid="4" name="ICV">
    <vt:lpwstr>825DAD77D0C94749A69861E00D1A4E4A_12</vt:lpwstr>
  </property>
</Properties>
</file>